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08F3" w14:textId="5415732D" w:rsidR="00424F62" w:rsidRDefault="00424F62" w:rsidP="00424F62">
      <w:pPr>
        <w:spacing w:line="360" w:lineRule="auto"/>
        <w:ind w:left="0" w:hanging="2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3497955" wp14:editId="29204E7D">
            <wp:simplePos x="0" y="0"/>
            <wp:positionH relativeFrom="margin">
              <wp:posOffset>-380245</wp:posOffset>
            </wp:positionH>
            <wp:positionV relativeFrom="margin">
              <wp:posOffset>90534</wp:posOffset>
            </wp:positionV>
            <wp:extent cx="2095500" cy="673100"/>
            <wp:effectExtent l="0" t="0" r="0" b="0"/>
            <wp:wrapTight wrapText="bothSides">
              <wp:wrapPolygon edited="0">
                <wp:start x="15840" y="0"/>
                <wp:lineTo x="0" y="0"/>
                <wp:lineTo x="0" y="16302"/>
                <wp:lineTo x="655" y="19562"/>
                <wp:lineTo x="1571" y="21192"/>
                <wp:lineTo x="1702" y="21192"/>
                <wp:lineTo x="10080" y="21192"/>
                <wp:lineTo x="10342" y="21192"/>
                <wp:lineTo x="11127" y="19562"/>
                <wp:lineTo x="12567" y="19562"/>
                <wp:lineTo x="16364" y="14672"/>
                <wp:lineTo x="16233" y="13042"/>
                <wp:lineTo x="21469" y="10189"/>
                <wp:lineTo x="21469" y="5706"/>
                <wp:lineTo x="16625" y="0"/>
                <wp:lineTo x="15840" y="0"/>
              </wp:wrapPolygon>
            </wp:wrapTight>
            <wp:docPr id="12312054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05482" name="Obrázek 12312054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B7F0A6" w14:textId="77777777" w:rsidR="00424F62" w:rsidRDefault="00424F62" w:rsidP="00424F62">
      <w:pPr>
        <w:ind w:leftChars="0" w:left="0" w:firstLineChars="0" w:firstLine="0"/>
        <w:rPr>
          <w:b/>
          <w:bCs/>
        </w:rPr>
      </w:pPr>
    </w:p>
    <w:p w14:paraId="22A1648C" w14:textId="0961B329" w:rsidR="00424F62" w:rsidRDefault="00424F62" w:rsidP="00424F62">
      <w:pPr>
        <w:ind w:leftChars="0" w:left="0" w:firstLineChars="0" w:firstLine="0"/>
        <w:rPr>
          <w:rFonts w:ascii="Calibri" w:eastAsia="Calibri" w:hAnsi="Calibri" w:cs="Calibri"/>
          <w:b/>
          <w:sz w:val="42"/>
          <w:szCs w:val="42"/>
        </w:rPr>
      </w:pPr>
      <w:r>
        <w:rPr>
          <w:b/>
          <w:bCs/>
        </w:rPr>
        <w:t xml:space="preserve">                           </w:t>
      </w:r>
      <w:r w:rsidR="00411415">
        <w:rPr>
          <w:rFonts w:ascii="Calibri" w:eastAsia="Calibri" w:hAnsi="Calibri" w:cs="Calibri"/>
          <w:b/>
          <w:sz w:val="42"/>
          <w:szCs w:val="42"/>
        </w:rPr>
        <w:t>Smlouv</w:t>
      </w:r>
      <w:r>
        <w:rPr>
          <w:rFonts w:ascii="Calibri" w:eastAsia="Calibri" w:hAnsi="Calibri" w:cs="Calibri"/>
          <w:b/>
          <w:sz w:val="42"/>
          <w:szCs w:val="42"/>
        </w:rPr>
        <w:t>a</w:t>
      </w:r>
    </w:p>
    <w:p w14:paraId="5B0FD328" w14:textId="5D878C6E" w:rsidR="00AB3A9F" w:rsidRPr="00424F62" w:rsidRDefault="00411415" w:rsidP="00424F6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42"/>
          <w:szCs w:val="42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 zajištění absolvování odborné myslivecké praxe pro </w:t>
      </w:r>
      <w:r w:rsidR="00424F62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uchazeče o zkoušky z myslivosti</w:t>
      </w:r>
    </w:p>
    <w:p w14:paraId="092495B4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4D884CE1" w14:textId="167172A6" w:rsidR="00AB3A9F" w:rsidRDefault="00424F62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Uzavřená mezi</w:t>
      </w:r>
    </w:p>
    <w:p w14:paraId="00FA3839" w14:textId="77777777" w:rsidR="00AB3A9F" w:rsidRDefault="004114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ČMMJ </w:t>
      </w:r>
      <w:proofErr w:type="gramStart"/>
      <w:r>
        <w:rPr>
          <w:rFonts w:ascii="Calibri" w:eastAsia="Calibri" w:hAnsi="Calibri" w:cs="Calibri"/>
          <w:b/>
          <w:color w:val="000000"/>
        </w:rPr>
        <w:t>OMS  Svitavy</w:t>
      </w:r>
      <w:proofErr w:type="gramEnd"/>
      <w:r>
        <w:rPr>
          <w:rFonts w:ascii="Calibri" w:eastAsia="Calibri" w:hAnsi="Calibri" w:cs="Calibri"/>
          <w:b/>
          <w:color w:val="000000"/>
        </w:rPr>
        <w:t>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se sídlem Vančurova 1, 568 02  Svitavy, IČO 67777805,</w:t>
      </w:r>
    </w:p>
    <w:p w14:paraId="1A4B8613" w14:textId="7CFF22D8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zastoupený předsedou </w:t>
      </w:r>
      <w:r w:rsidR="00424F62">
        <w:rPr>
          <w:rFonts w:ascii="Calibri" w:eastAsia="Calibri" w:hAnsi="Calibri" w:cs="Calibri"/>
        </w:rPr>
        <w:t xml:space="preserve">Michalem </w:t>
      </w:r>
      <w:proofErr w:type="spellStart"/>
      <w:proofErr w:type="gramStart"/>
      <w:r w:rsidR="00424F62">
        <w:rPr>
          <w:rFonts w:ascii="Calibri" w:eastAsia="Calibri" w:hAnsi="Calibri" w:cs="Calibri"/>
        </w:rPr>
        <w:t>Jurníčkem,DiS</w:t>
      </w:r>
      <w:proofErr w:type="spellEnd"/>
      <w:r w:rsidR="00424F62">
        <w:rPr>
          <w:rFonts w:ascii="Calibri" w:eastAsia="Calibri" w:hAnsi="Calibri" w:cs="Calibri"/>
        </w:rPr>
        <w:t>.</w:t>
      </w:r>
      <w:proofErr w:type="gramEnd"/>
    </w:p>
    <w:p w14:paraId="7A69AD1E" w14:textId="432351A8" w:rsidR="00424F62" w:rsidRPr="00424F62" w:rsidRDefault="00424F62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bCs/>
          <w:color w:val="000000"/>
        </w:rPr>
      </w:pPr>
      <w:r w:rsidRPr="00424F62">
        <w:rPr>
          <w:rFonts w:ascii="Calibri" w:eastAsia="Calibri" w:hAnsi="Calibri" w:cs="Calibri"/>
          <w:b/>
          <w:bCs/>
        </w:rPr>
        <w:t>a</w:t>
      </w:r>
    </w:p>
    <w:p w14:paraId="5E63568D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3FC47CA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Uživatel honitby</w:t>
      </w:r>
      <w:r>
        <w:rPr>
          <w:rFonts w:ascii="Calibri" w:eastAsia="Calibri" w:hAnsi="Calibri" w:cs="Calibri"/>
          <w:color w:val="000000"/>
        </w:rPr>
        <w:t xml:space="preserve"> ………………………………………………………………………………...</w:t>
      </w:r>
    </w:p>
    <w:p w14:paraId="205AC309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4F90204" w14:textId="00743974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Zastoupený ……………………………………………………………………………………...</w:t>
      </w:r>
      <w:r w:rsidR="00534AA7">
        <w:rPr>
          <w:rFonts w:ascii="Calibri" w:eastAsia="Calibri" w:hAnsi="Calibri" w:cs="Calibri"/>
          <w:color w:val="000000"/>
        </w:rPr>
        <w:t>...</w:t>
      </w:r>
    </w:p>
    <w:p w14:paraId="6FCF33CF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B037CAA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II.</w:t>
      </w:r>
    </w:p>
    <w:p w14:paraId="4FD27853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Předmět smlouvy</w:t>
      </w:r>
    </w:p>
    <w:p w14:paraId="585ED7A6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65B96E64" w14:textId="13D2EABB" w:rsidR="00AB3A9F" w:rsidRDefault="00411415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Předmětem této smlouvy je zajištění a absolvování odborné myslivecké praxe pro účely provedení zkoušek z myslivosti, dle ustanovení § 24 </w:t>
      </w:r>
      <w:proofErr w:type="spellStart"/>
      <w:r>
        <w:rPr>
          <w:rFonts w:ascii="Calibri" w:eastAsia="Calibri" w:hAnsi="Calibri" w:cs="Calibri"/>
          <w:color w:val="000000"/>
        </w:rPr>
        <w:t>vyhl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Mze</w:t>
      </w:r>
      <w:proofErr w:type="spellEnd"/>
      <w:r>
        <w:rPr>
          <w:rFonts w:ascii="Calibri" w:eastAsia="Calibri" w:hAnsi="Calibri" w:cs="Calibri"/>
          <w:color w:val="000000"/>
        </w:rPr>
        <w:t xml:space="preserve"> č. 244/2002 Sb. Cílem a účelem odborné praxe je získání základních praktických dovedností, zkušeností a návyků uchazečů v myslivosti v průběhu celého roku.</w:t>
      </w:r>
    </w:p>
    <w:p w14:paraId="15CCD995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III.</w:t>
      </w:r>
    </w:p>
    <w:p w14:paraId="6EC3E824" w14:textId="77777777" w:rsidR="00AB3A9F" w:rsidRDefault="004114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Další ujednání</w:t>
      </w:r>
    </w:p>
    <w:p w14:paraId="6CADA410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C7BE4BC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Uživatel honitby se zavazuje:</w:t>
      </w:r>
    </w:p>
    <w:p w14:paraId="1802E1EE" w14:textId="77777777" w:rsidR="00AB3A9F" w:rsidRDefault="00411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umožnit uchazečům realizovat odborné školení (praxi) a přípravu na zkoušky pověřenými osobami uchazečů o zkoušky z myslivosti, zejména ve skupinách předmětů II., III., IV. V., a VII., ve smyslu § 21 odst. 1 </w:t>
      </w:r>
      <w:proofErr w:type="spellStart"/>
      <w:r>
        <w:rPr>
          <w:rFonts w:ascii="Calibri" w:eastAsia="Calibri" w:hAnsi="Calibri" w:cs="Calibri"/>
          <w:color w:val="000000"/>
        </w:rPr>
        <w:t>vyhl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Mze</w:t>
      </w:r>
      <w:proofErr w:type="spellEnd"/>
      <w:r>
        <w:rPr>
          <w:rFonts w:ascii="Calibri" w:eastAsia="Calibri" w:hAnsi="Calibri" w:cs="Calibri"/>
          <w:color w:val="000000"/>
        </w:rPr>
        <w:t xml:space="preserve"> č. 244/2002 Sb.</w:t>
      </w:r>
    </w:p>
    <w:p w14:paraId="41A234F0" w14:textId="77777777" w:rsidR="00AB3A9F" w:rsidRDefault="00411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Zhodnotit činnost uchazeče a s písemným závěrem předat zkušební komisi.</w:t>
      </w:r>
    </w:p>
    <w:p w14:paraId="06D5ADFD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FA3F8A6" w14:textId="77777777" w:rsidR="00AB3A9F" w:rsidRDefault="00411415" w:rsidP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ČMMJ OMS se zavazuje:</w:t>
      </w:r>
    </w:p>
    <w:p w14:paraId="4086C9AD" w14:textId="77777777" w:rsidR="00AB3A9F" w:rsidRDefault="00411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sestavit seznam uchazečů o odbornou mysliveckou praxi a poskytnout jej uživatelům honiteb.</w:t>
      </w:r>
    </w:p>
    <w:p w14:paraId="0DF3D5BB" w14:textId="77777777" w:rsidR="00AB3A9F" w:rsidRDefault="004114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poskytnout uživateli metodickou pomoc při praktické realizaci odborné praxe (sestavit osnovy výuky, vyhotovit tzv. záznam o odborné praxi).</w:t>
      </w:r>
    </w:p>
    <w:p w14:paraId="68CBD768" w14:textId="77777777" w:rsidR="00AB3A9F" w:rsidRDefault="00411415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IV.</w:t>
      </w:r>
    </w:p>
    <w:p w14:paraId="6F13B135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Závěrečná ustanovení</w:t>
      </w:r>
    </w:p>
    <w:p w14:paraId="618224D4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58CBCC7B" w14:textId="77777777" w:rsidR="00AB3A9F" w:rsidRDefault="00411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se uzavírá na dobu neurčitou a nabývá účinnosti dnem podpisu.</w:t>
      </w:r>
    </w:p>
    <w:p w14:paraId="1D706101" w14:textId="77777777" w:rsidR="00AB3A9F" w:rsidRDefault="00411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Tuto smlouvu může každá strana ukončit bez udání důvodu. Smlouva pak končí posledním dnem praxe posledního uchazeče</w:t>
      </w:r>
    </w:p>
    <w:p w14:paraId="7B46206D" w14:textId="77777777" w:rsidR="00AB3A9F" w:rsidRDefault="00411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je vyhotovena ve dvou výtiscích, pro každou stranu po jednom.</w:t>
      </w:r>
    </w:p>
    <w:p w14:paraId="4C56F739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01FD9C3" w14:textId="7906169A" w:rsidR="00424F62" w:rsidRDefault="00424F62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Jmén</w:t>
      </w:r>
      <w:r>
        <w:rPr>
          <w:color w:val="000000"/>
        </w:rPr>
        <w:t>o</w:t>
      </w:r>
      <w:r>
        <w:rPr>
          <w:color w:val="000000"/>
        </w:rPr>
        <w:t xml:space="preserve"> uchazeč</w:t>
      </w:r>
      <w:r>
        <w:rPr>
          <w:color w:val="000000"/>
        </w:rPr>
        <w:t>e</w:t>
      </w:r>
      <w:r>
        <w:rPr>
          <w:color w:val="000000"/>
        </w:rPr>
        <w:t>: 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,    ………………………………………..</w:t>
      </w:r>
    </w:p>
    <w:p w14:paraId="385A4C7D" w14:textId="77777777" w:rsidR="00424F62" w:rsidRDefault="00424F62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</w:rPr>
      </w:pPr>
    </w:p>
    <w:p w14:paraId="1315F83E" w14:textId="5321FB29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 …………………</w:t>
      </w:r>
      <w:r>
        <w:rPr>
          <w:rFonts w:ascii="Calibri" w:eastAsia="Calibri" w:hAnsi="Calibri" w:cs="Calibri"/>
        </w:rPr>
        <w:t>……</w:t>
      </w:r>
      <w:proofErr w:type="gramStart"/>
      <w:r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  <w:color w:val="000000"/>
        </w:rPr>
        <w:t>.</w:t>
      </w:r>
      <w:proofErr w:type="gramEnd"/>
      <w:r>
        <w:rPr>
          <w:rFonts w:ascii="Calibri" w:eastAsia="Calibri" w:hAnsi="Calibri" w:cs="Calibri"/>
          <w:color w:val="000000"/>
        </w:rPr>
        <w:t>.…</w:t>
      </w:r>
      <w:r w:rsidR="00424F62">
        <w:rPr>
          <w:rFonts w:ascii="Calibri" w:eastAsia="Calibri" w:hAnsi="Calibri" w:cs="Calibri"/>
          <w:color w:val="000000"/>
        </w:rPr>
        <w:t xml:space="preserve">………………………….                     </w:t>
      </w:r>
      <w:r>
        <w:rPr>
          <w:rFonts w:ascii="Calibri" w:eastAsia="Calibri" w:hAnsi="Calibri" w:cs="Calibri"/>
          <w:color w:val="000000"/>
        </w:rPr>
        <w:t>Dne ……………………</w:t>
      </w:r>
      <w:r w:rsidR="00424F62">
        <w:rPr>
          <w:rFonts w:ascii="Calibri" w:eastAsia="Calibri" w:hAnsi="Calibri" w:cs="Calibri"/>
          <w:color w:val="000000"/>
        </w:rPr>
        <w:t>…………………………….</w:t>
      </w:r>
    </w:p>
    <w:p w14:paraId="4CE1127A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718EB5BF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14:paraId="0ADF6204" w14:textId="77777777" w:rsidR="00AB3A9F" w:rsidRDefault="00AB3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6BFF039" w14:textId="77777777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…………………………………..</w:t>
      </w:r>
    </w:p>
    <w:p w14:paraId="7C6F7A18" w14:textId="5CA5A03B" w:rsidR="00AB3A9F" w:rsidRDefault="004114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ČMMJ</w:t>
      </w:r>
      <w:r>
        <w:rPr>
          <w:color w:val="000000"/>
        </w:rPr>
        <w:tab/>
      </w:r>
      <w:r w:rsidR="00424F62">
        <w:rPr>
          <w:color w:val="000000"/>
        </w:rPr>
        <w:t xml:space="preserve">(podpis, </w:t>
      </w:r>
      <w:r>
        <w:rPr>
          <w:color w:val="000000"/>
        </w:rPr>
        <w:t>razítko)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24F62">
        <w:rPr>
          <w:color w:val="000000"/>
        </w:rPr>
        <w:t xml:space="preserve">                        </w:t>
      </w:r>
      <w:r>
        <w:rPr>
          <w:color w:val="000000"/>
        </w:rPr>
        <w:t>Uživatel honitby (</w:t>
      </w:r>
      <w:r w:rsidR="00424F62">
        <w:rPr>
          <w:color w:val="000000"/>
        </w:rPr>
        <w:t>podpis, razítko</w:t>
      </w:r>
      <w:r>
        <w:rPr>
          <w:color w:val="000000"/>
        </w:rPr>
        <w:t>)</w:t>
      </w:r>
    </w:p>
    <w:p w14:paraId="5E2E59A1" w14:textId="39F2A92C" w:rsidR="00AB3A9F" w:rsidRDefault="00AB3A9F" w:rsidP="00424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AB3A9F">
      <w:pgSz w:w="11906" w:h="16838"/>
      <w:pgMar w:top="0" w:right="1134" w:bottom="262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158"/>
    <w:multiLevelType w:val="multilevel"/>
    <w:tmpl w:val="1E9224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4B81B97"/>
    <w:multiLevelType w:val="multilevel"/>
    <w:tmpl w:val="57AA75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5C392D"/>
    <w:multiLevelType w:val="multilevel"/>
    <w:tmpl w:val="5FFA83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9069606">
    <w:abstractNumId w:val="2"/>
  </w:num>
  <w:num w:numId="2" w16cid:durableId="2072844965">
    <w:abstractNumId w:val="0"/>
  </w:num>
  <w:num w:numId="3" w16cid:durableId="96234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A9F"/>
    <w:rsid w:val="00411415"/>
    <w:rsid w:val="00424F62"/>
    <w:rsid w:val="00534AA7"/>
    <w:rsid w:val="00AB3A9F"/>
    <w:rsid w:val="00D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31FE"/>
  <w15:docId w15:val="{F995C87B-8EBB-4DA7-9C18-0930710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sz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pPr>
      <w:jc w:val="center"/>
    </w:pPr>
    <w:rPr>
      <w:b/>
      <w:bCs/>
      <w:sz w:val="2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8d6gwyIYbgNQO7bPV6F9YJY9mA==">AMUW2mUp/g74DrTrNyiYFBV6UmVpOORuj5TC4nGeY3su42JmSLszynUdgT9Z2AgOci4Lww7EJQVopDkG6y+jd2Y+tfBtV+h/zYrguUgngvZlCf26c9GDgTA=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Okresní myslivecký svaz</dc:creator>
  <cp:lastModifiedBy>Michal Jurníček</cp:lastModifiedBy>
  <cp:revision>2</cp:revision>
  <cp:lastPrinted>2022-10-17T07:24:00Z</cp:lastPrinted>
  <dcterms:created xsi:type="dcterms:W3CDTF">2025-11-19T22:29:00Z</dcterms:created>
  <dcterms:modified xsi:type="dcterms:W3CDTF">2025-11-19T22:29:00Z</dcterms:modified>
</cp:coreProperties>
</file>